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A0" w:rsidRPr="00273AA0" w:rsidRDefault="00273AA0" w:rsidP="00273A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3AA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Постановлением Правительства Российской Федерации от 02.11.2023 № 1843 внесены изменения в Правила проведения государственной экспертизы декларации безопасности гидротехнического сооружения. Изменения вступают в силу с 1 сентября 2024 года.</w:t>
      </w:r>
    </w:p>
    <w:p w:rsidR="00273AA0" w:rsidRPr="00273AA0" w:rsidRDefault="00273AA0" w:rsidP="00273A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3AA0">
        <w:rPr>
          <w:rFonts w:ascii="Times New Roman" w:eastAsia="Times New Roman" w:hAnsi="Times New Roman" w:cs="Times New Roman"/>
          <w:color w:val="2C2D2E"/>
          <w:sz w:val="27"/>
          <w:szCs w:val="27"/>
          <w:lang w:eastAsia="ru-RU"/>
        </w:rPr>
        <w:t>Устанавливается порядок представления декларации безопасности на государственную экспертизу в форме электронного документа, устанавливаются сроки подготовки заключения экспертной комиссии при представлении декларации безопасности на государственную экспертизу через единый портал, определяется порядок внесения в реестр заключений экспертной комиссии по декларации безопасности, поступившей через единый портал, и получения выписок из указанного реестра.</w:t>
      </w:r>
    </w:p>
    <w:p w:rsidR="00273AA0" w:rsidRPr="00273AA0" w:rsidRDefault="00273AA0" w:rsidP="00273AA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3A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73AA0" w:rsidRPr="00273AA0" w:rsidRDefault="00273AA0" w:rsidP="00273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3A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273AA0" w:rsidRPr="00273AA0" w:rsidRDefault="00273AA0" w:rsidP="00273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73A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С уважением,</w:t>
      </w:r>
      <w:r w:rsidRPr="00273A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Ульяновская природоохранная прокуратура,</w:t>
      </w:r>
      <w:r w:rsidRPr="00273AA0">
        <w:rPr>
          <w:rFonts w:ascii="Arial" w:eastAsia="Times New Roman" w:hAnsi="Arial" w:cs="Arial"/>
          <w:color w:val="2C2D2E"/>
          <w:sz w:val="23"/>
          <w:szCs w:val="23"/>
          <w:lang w:eastAsia="ru-RU"/>
        </w:rPr>
        <w:br/>
        <w:t>тел/факс </w:t>
      </w:r>
      <w:r w:rsidRPr="00273AA0">
        <w:rPr>
          <w:rFonts w:ascii="Arial" w:eastAsia="Times New Roman" w:hAnsi="Arial" w:cs="Arial"/>
          <w:color w:val="2C2D2E"/>
          <w:sz w:val="23"/>
          <w:lang w:eastAsia="ru-RU"/>
        </w:rPr>
        <w:t>8 8422 35-89-54</w:t>
      </w:r>
    </w:p>
    <w:p w:rsidR="00EA0F1F" w:rsidRPr="00273AA0" w:rsidRDefault="00EA0F1F" w:rsidP="00273AA0">
      <w:pPr>
        <w:rPr>
          <w:szCs w:val="23"/>
        </w:rPr>
      </w:pPr>
    </w:p>
    <w:sectPr w:rsidR="00EA0F1F" w:rsidRPr="00273AA0" w:rsidSect="009F116E">
      <w:headerReference w:type="default" r:id="rId7"/>
      <w:footerReference w:type="default" r:id="rId8"/>
      <w:pgSz w:w="11906" w:h="16838"/>
      <w:pgMar w:top="1077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FD8" w:rsidRDefault="00393FD8" w:rsidP="001A6E4E">
      <w:pPr>
        <w:spacing w:after="0" w:line="240" w:lineRule="auto"/>
      </w:pPr>
      <w:r>
        <w:separator/>
      </w:r>
    </w:p>
  </w:endnote>
  <w:endnote w:type="continuationSeparator" w:id="1">
    <w:p w:rsidR="00393FD8" w:rsidRDefault="00393FD8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93FD8">
    <w:pPr>
      <w:pStyle w:val="aa"/>
      <w:jc w:val="center"/>
    </w:pPr>
  </w:p>
  <w:p w:rsidR="003F6574" w:rsidRDefault="00393FD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FD8" w:rsidRDefault="00393FD8" w:rsidP="001A6E4E">
      <w:pPr>
        <w:spacing w:after="0" w:line="240" w:lineRule="auto"/>
      </w:pPr>
      <w:r>
        <w:separator/>
      </w:r>
    </w:p>
  </w:footnote>
  <w:footnote w:type="continuationSeparator" w:id="1">
    <w:p w:rsidR="00393FD8" w:rsidRDefault="00393FD8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393FD8">
    <w:pPr>
      <w:pStyle w:val="a8"/>
      <w:jc w:val="center"/>
    </w:pPr>
  </w:p>
  <w:p w:rsidR="003F6574" w:rsidRDefault="00393FD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51278"/>
    <w:rsid w:val="00091C14"/>
    <w:rsid w:val="00092C64"/>
    <w:rsid w:val="000C19AE"/>
    <w:rsid w:val="000D0310"/>
    <w:rsid w:val="000E60A8"/>
    <w:rsid w:val="00134811"/>
    <w:rsid w:val="00142C7C"/>
    <w:rsid w:val="001768FB"/>
    <w:rsid w:val="0019073B"/>
    <w:rsid w:val="001A6E4E"/>
    <w:rsid w:val="001E656E"/>
    <w:rsid w:val="001E7A3F"/>
    <w:rsid w:val="00214E27"/>
    <w:rsid w:val="00233E44"/>
    <w:rsid w:val="00243440"/>
    <w:rsid w:val="00273AA0"/>
    <w:rsid w:val="002747BC"/>
    <w:rsid w:val="00286D67"/>
    <w:rsid w:val="002949DC"/>
    <w:rsid w:val="002A4040"/>
    <w:rsid w:val="002C73F8"/>
    <w:rsid w:val="002D20AE"/>
    <w:rsid w:val="002D5351"/>
    <w:rsid w:val="00303B41"/>
    <w:rsid w:val="003478DF"/>
    <w:rsid w:val="00393FD8"/>
    <w:rsid w:val="0040247B"/>
    <w:rsid w:val="00416934"/>
    <w:rsid w:val="004270D8"/>
    <w:rsid w:val="004524EC"/>
    <w:rsid w:val="00475723"/>
    <w:rsid w:val="004F0B99"/>
    <w:rsid w:val="0053587D"/>
    <w:rsid w:val="00542FD7"/>
    <w:rsid w:val="00546A63"/>
    <w:rsid w:val="0055074B"/>
    <w:rsid w:val="005674FD"/>
    <w:rsid w:val="005758EA"/>
    <w:rsid w:val="005A0C2B"/>
    <w:rsid w:val="005B5614"/>
    <w:rsid w:val="005C56C4"/>
    <w:rsid w:val="005D02E4"/>
    <w:rsid w:val="005E020E"/>
    <w:rsid w:val="005F1987"/>
    <w:rsid w:val="005F50E4"/>
    <w:rsid w:val="005F79E3"/>
    <w:rsid w:val="00600199"/>
    <w:rsid w:val="0061764B"/>
    <w:rsid w:val="0062170A"/>
    <w:rsid w:val="00626CB7"/>
    <w:rsid w:val="00644D0C"/>
    <w:rsid w:val="006626DE"/>
    <w:rsid w:val="00682162"/>
    <w:rsid w:val="00697A17"/>
    <w:rsid w:val="006D27FC"/>
    <w:rsid w:val="006E1F20"/>
    <w:rsid w:val="006F1D5D"/>
    <w:rsid w:val="006F3373"/>
    <w:rsid w:val="00713ED1"/>
    <w:rsid w:val="00731619"/>
    <w:rsid w:val="00751B30"/>
    <w:rsid w:val="00773427"/>
    <w:rsid w:val="0078034C"/>
    <w:rsid w:val="00785DC8"/>
    <w:rsid w:val="007B3087"/>
    <w:rsid w:val="007C2E58"/>
    <w:rsid w:val="00817D06"/>
    <w:rsid w:val="00832E0C"/>
    <w:rsid w:val="00840AC6"/>
    <w:rsid w:val="00843A70"/>
    <w:rsid w:val="00861C93"/>
    <w:rsid w:val="00863FA4"/>
    <w:rsid w:val="00864345"/>
    <w:rsid w:val="00871CCA"/>
    <w:rsid w:val="008C0E64"/>
    <w:rsid w:val="008F2915"/>
    <w:rsid w:val="0090361E"/>
    <w:rsid w:val="0091013C"/>
    <w:rsid w:val="0093788E"/>
    <w:rsid w:val="00941945"/>
    <w:rsid w:val="009529CD"/>
    <w:rsid w:val="00986B31"/>
    <w:rsid w:val="009A16DA"/>
    <w:rsid w:val="009A5C41"/>
    <w:rsid w:val="009B4013"/>
    <w:rsid w:val="009C45C9"/>
    <w:rsid w:val="009F614E"/>
    <w:rsid w:val="00A14EFE"/>
    <w:rsid w:val="00A616DD"/>
    <w:rsid w:val="00A908F3"/>
    <w:rsid w:val="00A93B40"/>
    <w:rsid w:val="00AB6AB3"/>
    <w:rsid w:val="00AC3702"/>
    <w:rsid w:val="00AC6128"/>
    <w:rsid w:val="00AC69AB"/>
    <w:rsid w:val="00AE3F2D"/>
    <w:rsid w:val="00B03671"/>
    <w:rsid w:val="00B21E86"/>
    <w:rsid w:val="00B35AF0"/>
    <w:rsid w:val="00B5358F"/>
    <w:rsid w:val="00B704DB"/>
    <w:rsid w:val="00B75342"/>
    <w:rsid w:val="00B910D8"/>
    <w:rsid w:val="00B963F4"/>
    <w:rsid w:val="00B96878"/>
    <w:rsid w:val="00BA30F0"/>
    <w:rsid w:val="00BA7B60"/>
    <w:rsid w:val="00BE0979"/>
    <w:rsid w:val="00BE76E8"/>
    <w:rsid w:val="00C0329A"/>
    <w:rsid w:val="00C51879"/>
    <w:rsid w:val="00C702F2"/>
    <w:rsid w:val="00C705D1"/>
    <w:rsid w:val="00C77FA0"/>
    <w:rsid w:val="00C85569"/>
    <w:rsid w:val="00CD24A6"/>
    <w:rsid w:val="00CD332B"/>
    <w:rsid w:val="00D0427F"/>
    <w:rsid w:val="00D0564C"/>
    <w:rsid w:val="00D46AF8"/>
    <w:rsid w:val="00DA3963"/>
    <w:rsid w:val="00DB6C31"/>
    <w:rsid w:val="00DE0F94"/>
    <w:rsid w:val="00E657F1"/>
    <w:rsid w:val="00EA0F1F"/>
    <w:rsid w:val="00EA4868"/>
    <w:rsid w:val="00EE6188"/>
    <w:rsid w:val="00F77646"/>
    <w:rsid w:val="00F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69</cp:revision>
  <dcterms:created xsi:type="dcterms:W3CDTF">2023-03-24T08:58:00Z</dcterms:created>
  <dcterms:modified xsi:type="dcterms:W3CDTF">2023-11-29T12:22:00Z</dcterms:modified>
</cp:coreProperties>
</file>